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6C70717" w14:textId="77777777" w:rsidR="006063FD" w:rsidRDefault="008C076E">
      <w:pPr>
        <w:ind w:left="2160" w:firstLine="720"/>
        <w:jc w:val="center"/>
        <w:rPr>
          <w:b/>
        </w:rPr>
      </w:pPr>
      <w:r>
        <w:rPr>
          <w:b/>
        </w:rPr>
        <w:t xml:space="preserve">      </w:t>
      </w:r>
      <w:r>
        <w:rPr>
          <w:noProof/>
        </w:rPr>
        <w:drawing>
          <wp:inline distT="0" distB="0" distL="0" distR="0" wp14:anchorId="2530C700" wp14:editId="5B4F1CF9">
            <wp:extent cx="1056297" cy="1120969"/>
            <wp:effectExtent l="0" t="0" r="0" b="0"/>
            <wp:docPr id="3" name="image1.jpg" descr="D:\Users\robo\AppData\Local\Microsoft\Windows\INetCache\Content.Outlook\QDCZG0KN\ukaid_logo.jpg"/>
            <wp:cNvGraphicFramePr/>
            <a:graphic xmlns:a="http://schemas.openxmlformats.org/drawingml/2006/main">
              <a:graphicData uri="http://schemas.openxmlformats.org/drawingml/2006/picture">
                <pic:pic xmlns:pic="http://schemas.openxmlformats.org/drawingml/2006/picture">
                  <pic:nvPicPr>
                    <pic:cNvPr id="0" name="image1.jpg" descr="D:\Users\robo\AppData\Local\Microsoft\Windows\INetCache\Content.Outlook\QDCZG0KN\ukaid_logo.jpg"/>
                    <pic:cNvPicPr preferRelativeResize="0"/>
                  </pic:nvPicPr>
                  <pic:blipFill>
                    <a:blip r:embed="rId7"/>
                    <a:srcRect/>
                    <a:stretch>
                      <a:fillRect/>
                    </a:stretch>
                  </pic:blipFill>
                  <pic:spPr>
                    <a:xfrm>
                      <a:off x="0" y="0"/>
                      <a:ext cx="1056297" cy="1120969"/>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51756DD" wp14:editId="6B6C0259">
            <wp:simplePos x="0" y="0"/>
            <wp:positionH relativeFrom="column">
              <wp:posOffset>3914775</wp:posOffset>
            </wp:positionH>
            <wp:positionV relativeFrom="paragraph">
              <wp:posOffset>104775</wp:posOffset>
            </wp:positionV>
            <wp:extent cx="1724025" cy="7810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724025" cy="7810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9A2F4AA" wp14:editId="6B90D9A0">
            <wp:simplePos x="0" y="0"/>
            <wp:positionH relativeFrom="column">
              <wp:posOffset>-276223</wp:posOffset>
            </wp:positionH>
            <wp:positionV relativeFrom="paragraph">
              <wp:posOffset>114300</wp:posOffset>
            </wp:positionV>
            <wp:extent cx="2305550" cy="896192"/>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305550" cy="896192"/>
                    </a:xfrm>
                    <a:prstGeom prst="rect">
                      <a:avLst/>
                    </a:prstGeom>
                    <a:ln/>
                  </pic:spPr>
                </pic:pic>
              </a:graphicData>
            </a:graphic>
          </wp:anchor>
        </w:drawing>
      </w:r>
    </w:p>
    <w:p w14:paraId="4C67FAB6" w14:textId="77777777" w:rsidR="006063FD" w:rsidRDefault="006063FD">
      <w:pPr>
        <w:rPr>
          <w:b/>
        </w:rPr>
      </w:pPr>
    </w:p>
    <w:p w14:paraId="4C09ED9C" w14:textId="77777777" w:rsidR="006063FD" w:rsidRDefault="008C076E">
      <w:pPr>
        <w:jc w:val="center"/>
        <w:rPr>
          <w:b/>
        </w:rPr>
      </w:pPr>
      <w:r>
        <w:rPr>
          <w:b/>
        </w:rPr>
        <w:t>ПРОЄКТ МІЖНАРОДНОЇ ТЕХНІЧНОЇ ДОПОМОГИ «ПРОЗОРІСТЬ ТА ПІДЗВІТНІСТЬ У ДЕРЖАВНОМУ УПРАВЛІННІ ТА ПОСЛУГАХ</w:t>
      </w:r>
      <w:r>
        <w:rPr>
          <w:sz w:val="23"/>
          <w:szCs w:val="23"/>
        </w:rPr>
        <w:t xml:space="preserve"> </w:t>
      </w:r>
      <w:r>
        <w:rPr>
          <w:b/>
        </w:rPr>
        <w:t>/TAPAS»</w:t>
      </w:r>
    </w:p>
    <w:p w14:paraId="33ED5D2D" w14:textId="77777777" w:rsidR="006063FD" w:rsidRDefault="006063FD">
      <w:pPr>
        <w:jc w:val="center"/>
        <w:rPr>
          <w:b/>
        </w:rPr>
      </w:pPr>
    </w:p>
    <w:p w14:paraId="341C6994" w14:textId="77777777" w:rsidR="006063FD" w:rsidRDefault="006063FD">
      <w:pPr>
        <w:jc w:val="center"/>
        <w:rPr>
          <w:b/>
        </w:rPr>
      </w:pPr>
    </w:p>
    <w:p w14:paraId="410B31A0" w14:textId="77777777" w:rsidR="006063FD" w:rsidRDefault="008C076E">
      <w:pPr>
        <w:jc w:val="center"/>
        <w:rPr>
          <w:b/>
        </w:rPr>
      </w:pPr>
      <w:bookmarkStart w:id="0" w:name="_gjdgxs" w:colFirst="0" w:colLast="0"/>
      <w:bookmarkEnd w:id="0"/>
      <w:r>
        <w:rPr>
          <w:b/>
        </w:rPr>
        <w:t xml:space="preserve">КОНКУРС СЕРЕД ЦЕНТРАЛЬНИХ ОРГАНІВ ВИКОНАВЧОЇ ВЛАДИ НА РОЗРОБКУ ПРОГРАМНИХ РІШЕНЬ ДЛЯ ОПРИЛЮДНЕННЯ АБО ПОКРАЩЕННЯ ЯКОСТІ ПУБЛІЧНОЇ ІНФОРМАЦІЇ У ФОРМІ ВІДКРИТИХ ДАНИХ, ЩО МАЄ АНТИКОРУПЦІЙНИЙ ВПЛИВ </w:t>
      </w:r>
    </w:p>
    <w:p w14:paraId="657B9F50" w14:textId="77777777" w:rsidR="006063FD" w:rsidRDefault="006063FD">
      <w:pPr>
        <w:jc w:val="center"/>
        <w:rPr>
          <w:b/>
        </w:rPr>
      </w:pPr>
    </w:p>
    <w:p w14:paraId="529BB83F" w14:textId="77777777" w:rsidR="006063FD" w:rsidRDefault="008C076E">
      <w:pPr>
        <w:jc w:val="center"/>
        <w:rPr>
          <w:b/>
        </w:rPr>
      </w:pPr>
      <w:r>
        <w:rPr>
          <w:b/>
        </w:rPr>
        <w:t xml:space="preserve">ЗАПИТ ЩОДО КОНЦЕПТУАЛЬНОЇ НОТИ </w:t>
      </w:r>
    </w:p>
    <w:p w14:paraId="3AF83037" w14:textId="77777777" w:rsidR="006063FD" w:rsidRDefault="006063FD">
      <w:pPr>
        <w:rPr>
          <w:b/>
        </w:rPr>
      </w:pPr>
    </w:p>
    <w:p w14:paraId="5E5E73F6" w14:textId="77777777" w:rsidR="006063FD" w:rsidRDefault="008C076E">
      <w:pPr>
        <w:rPr>
          <w:b/>
        </w:rPr>
      </w:pPr>
      <w:r>
        <w:rPr>
          <w:b/>
        </w:rPr>
        <w:t>Загальна інформація</w:t>
      </w:r>
    </w:p>
    <w:p w14:paraId="6893973B" w14:textId="77777777" w:rsidR="006063FD" w:rsidRDefault="006063FD">
      <w:pPr>
        <w:jc w:val="center"/>
      </w:pPr>
    </w:p>
    <w:p w14:paraId="011D9DBC" w14:textId="77777777" w:rsidR="006063FD" w:rsidRDefault="008C076E">
      <w:pPr>
        <w:pBdr>
          <w:top w:val="none" w:sz="0" w:space="0" w:color="000000"/>
          <w:left w:val="none" w:sz="0" w:space="0" w:color="000000"/>
          <w:bottom w:val="none" w:sz="0" w:space="0" w:color="000000"/>
          <w:right w:val="none" w:sz="0" w:space="0" w:color="000000"/>
          <w:between w:val="none" w:sz="0" w:space="0" w:color="000000"/>
        </w:pBdr>
        <w:rPr>
          <w:sz w:val="23"/>
          <w:szCs w:val="23"/>
        </w:rPr>
      </w:pPr>
      <w:r>
        <w:rPr>
          <w:sz w:val="23"/>
          <w:szCs w:val="23"/>
        </w:rPr>
        <w:t>Проект USAID/UK aid “Прозорість та підзвітність в органах державного управління та послугах /TAPAS” підтримує Уряд України у реалізації видимих та успішних реформ у державному управлінні та послугах, з метою значного зменшення та викорінення корупції. TAPAS сприяє реформам електронного урядування у рамках трьох компонентів: забезпечення широкомасштабного використання електронних публічних закупівель; підтримка ефективних програм відкритих даних по всій Україні; та створення дієвих електронних сервісів для боротьби з корупцією. Проект TAPAS виконується Фондом Євразія (EF), що є міжнародною організацією з розвитку, яка сприяє ефективному управлінню та розвитку громадянського суспільства.</w:t>
      </w:r>
    </w:p>
    <w:p w14:paraId="6838ECF7" w14:textId="77777777" w:rsidR="006063FD" w:rsidRDefault="006063FD">
      <w:pPr>
        <w:pBdr>
          <w:top w:val="none" w:sz="0" w:space="0" w:color="000000"/>
          <w:left w:val="none" w:sz="0" w:space="0" w:color="000000"/>
          <w:bottom w:val="none" w:sz="0" w:space="0" w:color="000000"/>
          <w:right w:val="none" w:sz="0" w:space="0" w:color="000000"/>
          <w:between w:val="none" w:sz="0" w:space="0" w:color="000000"/>
        </w:pBdr>
        <w:rPr>
          <w:color w:val="000000"/>
        </w:rPr>
      </w:pPr>
    </w:p>
    <w:p w14:paraId="6AE7BE5C" w14:textId="77777777" w:rsidR="006063FD" w:rsidRDefault="008C076E">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 xml:space="preserve">Інформація, що подається як частина форми буде використана виключно для оцінювання вашої заяви до проєкту “Прозорість та підзвітність в органах державного управління та послугах (TAPAS)” в рамках конкурсу для центральних органів виконавчої влади (ЦОВВ) на розробку програмних рішень для оприлюднення </w:t>
      </w:r>
      <w:r>
        <w:t xml:space="preserve">або покращення якості </w:t>
      </w:r>
      <w:r>
        <w:rPr>
          <w:color w:val="000000"/>
        </w:rPr>
        <w:t xml:space="preserve">публічної інформації у формі відкритих даних, що має антикорупційний вплив, та не буде використана для будь-яких інших цілей. </w:t>
      </w:r>
    </w:p>
    <w:p w14:paraId="577EB3AD" w14:textId="77777777" w:rsidR="006063FD" w:rsidRDefault="006063FD">
      <w:pPr>
        <w:pBdr>
          <w:top w:val="none" w:sz="0" w:space="0" w:color="000000"/>
          <w:left w:val="none" w:sz="0" w:space="0" w:color="000000"/>
          <w:bottom w:val="none" w:sz="0" w:space="0" w:color="000000"/>
          <w:right w:val="none" w:sz="0" w:space="0" w:color="000000"/>
          <w:between w:val="none" w:sz="0" w:space="0" w:color="000000"/>
        </w:pBdr>
      </w:pPr>
    </w:p>
    <w:p w14:paraId="32BFCF30" w14:textId="77777777" w:rsidR="006063FD" w:rsidRDefault="008C076E">
      <w:pPr>
        <w:pBdr>
          <w:top w:val="none" w:sz="0" w:space="0" w:color="000000"/>
          <w:left w:val="none" w:sz="0" w:space="0" w:color="000000"/>
          <w:bottom w:val="none" w:sz="0" w:space="0" w:color="000000"/>
          <w:right w:val="none" w:sz="0" w:space="0" w:color="000000"/>
          <w:between w:val="none" w:sz="0" w:space="0" w:color="000000"/>
        </w:pBdr>
        <w:rPr>
          <w:color w:val="000000"/>
        </w:rPr>
      </w:pPr>
      <w:r>
        <w:rPr>
          <w:sz w:val="23"/>
          <w:szCs w:val="23"/>
        </w:rPr>
        <w:t>EF</w:t>
      </w:r>
      <w:r>
        <w:rPr>
          <w:color w:val="000000"/>
        </w:rPr>
        <w:t xml:space="preserve"> гарантує конфіденційність заявок. </w:t>
      </w:r>
      <w:r>
        <w:rPr>
          <w:sz w:val="23"/>
          <w:szCs w:val="23"/>
        </w:rPr>
        <w:t>EF не використовує інформацію, подану заявниками для інших цілей, окрім розгляду та не надає цю інформацію стороннім особам чи установам, за винятком випадків, коли це вимагається українським чи американським законом або донорськими угодами з EF</w:t>
      </w:r>
      <w:r>
        <w:rPr>
          <w:color w:val="000000"/>
        </w:rPr>
        <w:t>.</w:t>
      </w:r>
    </w:p>
    <w:p w14:paraId="037C2807" w14:textId="77777777" w:rsidR="006063FD" w:rsidRDefault="006063FD">
      <w:pPr>
        <w:jc w:val="both"/>
      </w:pPr>
    </w:p>
    <w:p w14:paraId="4D1841E0" w14:textId="77777777" w:rsidR="006063FD" w:rsidRDefault="008C076E">
      <w:pPr>
        <w:jc w:val="both"/>
      </w:pPr>
      <w:r>
        <w:t>Будь-ласка, уважно прочитайте та заповніть форму подання концептуальної ноти згідно з запитом концептуальних нот в межах конкурсу серед ЦОВВ на розробку програмних рішень, яку ви знайдете в описі нижче та на веб-сайті проєкту TAPAS (</w:t>
      </w:r>
      <w:hyperlink r:id="rId10">
        <w:r>
          <w:rPr>
            <w:color w:val="0000FF"/>
            <w:u w:val="single"/>
          </w:rPr>
          <w:t>http://tapas.org.ua/</w:t>
        </w:r>
      </w:hyperlink>
      <w:r>
        <w:t xml:space="preserve">). </w:t>
      </w:r>
      <w:r>
        <w:rPr>
          <w:sz w:val="23"/>
          <w:szCs w:val="23"/>
        </w:rPr>
        <w:t>EF</w:t>
      </w:r>
      <w:r>
        <w:t xml:space="preserve"> може надсилати уточнюючі питання або запит на додаткову інформацію.</w:t>
      </w:r>
    </w:p>
    <w:p w14:paraId="36A40418" w14:textId="77777777" w:rsidR="006063FD" w:rsidRDefault="006063FD">
      <w:pPr>
        <w:jc w:val="both"/>
      </w:pPr>
    </w:p>
    <w:p w14:paraId="4D3DDEC4" w14:textId="77777777" w:rsidR="006063FD" w:rsidRDefault="008C076E">
      <w:pPr>
        <w:jc w:val="both"/>
      </w:pPr>
      <w:r>
        <w:t xml:space="preserve">Будь-які запитання щодо конкурсу повинні бути направлені на електронну адресу </w:t>
      </w:r>
      <w:hyperlink r:id="rId11">
        <w:r>
          <w:rPr>
            <w:color w:val="0000FF"/>
            <w:u w:val="single"/>
          </w:rPr>
          <w:t>grants-competition@eurasia.org</w:t>
        </w:r>
      </w:hyperlink>
      <w:r>
        <w:t xml:space="preserve">. </w:t>
      </w:r>
    </w:p>
    <w:p w14:paraId="5997DB12" w14:textId="77777777" w:rsidR="006063FD" w:rsidRDefault="006063FD">
      <w:pPr>
        <w:jc w:val="both"/>
      </w:pPr>
    </w:p>
    <w:p w14:paraId="31BC2186" w14:textId="77777777" w:rsidR="006063FD" w:rsidRDefault="008C076E">
      <w:pPr>
        <w:ind w:left="720"/>
        <w:jc w:val="center"/>
        <w:rPr>
          <w:b/>
        </w:rPr>
      </w:pPr>
      <w:r>
        <w:rPr>
          <w:b/>
        </w:rPr>
        <w:t xml:space="preserve">Адміністративні інструкції </w:t>
      </w:r>
    </w:p>
    <w:p w14:paraId="195EDF4F" w14:textId="77777777" w:rsidR="006063FD" w:rsidRDefault="006063FD">
      <w:pPr>
        <w:rPr>
          <w:b/>
        </w:rPr>
      </w:pPr>
    </w:p>
    <w:p w14:paraId="67A99411" w14:textId="7F7550D9" w:rsidR="006063FD" w:rsidRDefault="008C076E">
      <w:pPr>
        <w:keepNext/>
        <w:numPr>
          <w:ilvl w:val="0"/>
          <w:numId w:val="6"/>
        </w:numPr>
        <w:tabs>
          <w:tab w:val="left" w:pos="360"/>
          <w:tab w:val="left" w:pos="1440"/>
          <w:tab w:val="left" w:pos="7200"/>
        </w:tabs>
        <w:jc w:val="both"/>
      </w:pPr>
      <w:r>
        <w:t xml:space="preserve">Концептуальні ноти приймаються англійською або українською мовою та мають бути надіслані на адресу електронної пошти </w:t>
      </w:r>
      <w:hyperlink r:id="rId12">
        <w:r>
          <w:rPr>
            <w:color w:val="1155CC"/>
            <w:u w:val="single"/>
          </w:rPr>
          <w:t>grants-competition@eurasia.org</w:t>
        </w:r>
      </w:hyperlink>
      <w:r>
        <w:t xml:space="preserve">  не пізніше ніж 17 с</w:t>
      </w:r>
      <w:r>
        <w:rPr>
          <w:lang w:val="uk-UA"/>
        </w:rPr>
        <w:t>іч</w:t>
      </w:r>
      <w:r>
        <w:t>ня 202</w:t>
      </w:r>
      <w:r>
        <w:rPr>
          <w:lang w:val="uk-UA"/>
        </w:rPr>
        <w:t>1</w:t>
      </w:r>
      <w:r>
        <w:t xml:space="preserve"> року</w:t>
      </w:r>
      <w:r>
        <w:rPr>
          <w:lang w:val="uk-UA"/>
        </w:rPr>
        <w:t xml:space="preserve"> включно</w:t>
      </w:r>
      <w:r>
        <w:t xml:space="preserve">; </w:t>
      </w:r>
    </w:p>
    <w:p w14:paraId="6FA23D1E" w14:textId="77777777" w:rsidR="006063FD" w:rsidRDefault="006063FD">
      <w:pPr>
        <w:keepNext/>
        <w:tabs>
          <w:tab w:val="left" w:pos="360"/>
          <w:tab w:val="left" w:pos="1440"/>
          <w:tab w:val="left" w:pos="7200"/>
        </w:tabs>
        <w:ind w:left="720"/>
        <w:jc w:val="both"/>
      </w:pPr>
    </w:p>
    <w:p w14:paraId="3E0FAC26" w14:textId="77777777" w:rsidR="006063FD" w:rsidRDefault="008C076E">
      <w:pPr>
        <w:keepNext/>
        <w:numPr>
          <w:ilvl w:val="0"/>
          <w:numId w:val="6"/>
        </w:numPr>
        <w:tabs>
          <w:tab w:val="left" w:pos="360"/>
          <w:tab w:val="left" w:pos="1440"/>
          <w:tab w:val="left" w:pos="7200"/>
        </w:tabs>
        <w:jc w:val="both"/>
      </w:pPr>
      <w:r>
        <w:t>Обсяг і тривалість проєкту можуть бути різними; однак, кожен окремий запропонований проєкт може тривати не довше трьох (3) місяців, при цьому максимальний бюджет має складати не більше $40,000. ЦОВВ може подавати декілька концептуальних нот;</w:t>
      </w:r>
    </w:p>
    <w:p w14:paraId="7A4BF835" w14:textId="77777777" w:rsidR="006063FD" w:rsidRDefault="006063FD">
      <w:pPr>
        <w:keepNext/>
        <w:tabs>
          <w:tab w:val="left" w:pos="360"/>
          <w:tab w:val="left" w:pos="1440"/>
          <w:tab w:val="left" w:pos="7200"/>
        </w:tabs>
        <w:ind w:left="720"/>
        <w:jc w:val="both"/>
        <w:rPr>
          <w:color w:val="000000"/>
        </w:rPr>
      </w:pPr>
      <w:bookmarkStart w:id="1" w:name="_30j0zll" w:colFirst="0" w:colLast="0"/>
      <w:bookmarkEnd w:id="1"/>
    </w:p>
    <w:p w14:paraId="4F7DF141" w14:textId="77777777" w:rsidR="006063FD" w:rsidRDefault="008C076E">
      <w:pPr>
        <w:numPr>
          <w:ilvl w:val="0"/>
          <w:numId w:val="4"/>
        </w:numPr>
        <w:pBdr>
          <w:top w:val="nil"/>
          <w:left w:val="nil"/>
          <w:bottom w:val="nil"/>
          <w:right w:val="nil"/>
          <w:between w:val="nil"/>
        </w:pBdr>
      </w:pPr>
      <w:r>
        <w:rPr>
          <w:color w:val="000000"/>
        </w:rPr>
        <w:t>Усі українські центральні органи виконавчої влади (ЦОВВ)мають право подавати заявки. Державні установи, які залучені до правоохоронної діяльності та/або сфери національної безпеки, не можуть брати участь в конкурсі;</w:t>
      </w:r>
    </w:p>
    <w:p w14:paraId="2D9D28F3" w14:textId="77777777" w:rsidR="006063FD" w:rsidRDefault="006063FD">
      <w:pPr>
        <w:keepNext/>
        <w:tabs>
          <w:tab w:val="left" w:pos="360"/>
          <w:tab w:val="left" w:pos="1440"/>
          <w:tab w:val="left" w:pos="7200"/>
        </w:tabs>
        <w:ind w:left="720"/>
        <w:jc w:val="both"/>
      </w:pPr>
    </w:p>
    <w:p w14:paraId="0138C00F" w14:textId="77777777" w:rsidR="006063FD" w:rsidRDefault="008C076E">
      <w:pPr>
        <w:numPr>
          <w:ilvl w:val="0"/>
          <w:numId w:val="6"/>
        </w:numPr>
        <w:tabs>
          <w:tab w:val="left" w:pos="360"/>
          <w:tab w:val="left" w:pos="426"/>
        </w:tabs>
        <w:jc w:val="both"/>
      </w:pPr>
      <w:r>
        <w:t xml:space="preserve">Усі концептуальні ноти отримають підтвердження про отримання в письмовому вигляді електронною поштою; </w:t>
      </w:r>
    </w:p>
    <w:p w14:paraId="792CA163" w14:textId="77777777" w:rsidR="006063FD" w:rsidRDefault="006063FD">
      <w:pPr>
        <w:tabs>
          <w:tab w:val="left" w:pos="360"/>
          <w:tab w:val="left" w:pos="426"/>
        </w:tabs>
        <w:ind w:left="720"/>
        <w:jc w:val="both"/>
      </w:pPr>
    </w:p>
    <w:p w14:paraId="40385E09" w14:textId="77777777" w:rsidR="006063FD" w:rsidRDefault="008C076E">
      <w:pPr>
        <w:keepNext/>
        <w:numPr>
          <w:ilvl w:val="0"/>
          <w:numId w:val="6"/>
        </w:numPr>
        <w:tabs>
          <w:tab w:val="left" w:pos="360"/>
          <w:tab w:val="left" w:pos="1440"/>
          <w:tab w:val="left" w:pos="7200"/>
        </w:tabs>
        <w:jc w:val="both"/>
      </w:pPr>
      <w:r>
        <w:t>Концептуальні ноти, що будуть подані в інших форматах (наприклад в паперовій формі, по факсу) не будуть прийняті;</w:t>
      </w:r>
    </w:p>
    <w:p w14:paraId="4D7C4314" w14:textId="77777777" w:rsidR="006063FD" w:rsidRDefault="006063FD">
      <w:pPr>
        <w:keepNext/>
        <w:tabs>
          <w:tab w:val="left" w:pos="360"/>
          <w:tab w:val="left" w:pos="1440"/>
          <w:tab w:val="left" w:pos="7200"/>
        </w:tabs>
        <w:jc w:val="both"/>
      </w:pPr>
    </w:p>
    <w:p w14:paraId="33263EDE" w14:textId="77777777" w:rsidR="006063FD" w:rsidRDefault="008C076E">
      <w:pPr>
        <w:keepNext/>
        <w:numPr>
          <w:ilvl w:val="0"/>
          <w:numId w:val="6"/>
        </w:numPr>
        <w:tabs>
          <w:tab w:val="left" w:pos="360"/>
          <w:tab w:val="left" w:pos="1440"/>
          <w:tab w:val="left" w:pos="7200"/>
        </w:tabs>
        <w:jc w:val="both"/>
      </w:pPr>
      <w:r>
        <w:t>Будь-ласка, заповніть титульний лист концептуальної ноти (Секція A) та концептуальну ноту (Секція Б). Більш детальну інформацію дивіться нижче;</w:t>
      </w:r>
    </w:p>
    <w:p w14:paraId="5D469400" w14:textId="77777777" w:rsidR="006063FD" w:rsidRDefault="006063FD">
      <w:pPr>
        <w:keepNext/>
        <w:tabs>
          <w:tab w:val="left" w:pos="360"/>
          <w:tab w:val="left" w:pos="1440"/>
          <w:tab w:val="left" w:pos="7200"/>
        </w:tabs>
        <w:ind w:left="720"/>
        <w:jc w:val="both"/>
      </w:pPr>
    </w:p>
    <w:p w14:paraId="77A8BD88" w14:textId="77777777" w:rsidR="006063FD" w:rsidRDefault="008C076E">
      <w:pPr>
        <w:tabs>
          <w:tab w:val="left" w:pos="360"/>
          <w:tab w:val="left" w:pos="426"/>
        </w:tabs>
        <w:jc w:val="center"/>
      </w:pPr>
      <w:r>
        <w:rPr>
          <w:b/>
        </w:rPr>
        <w:t>Критерії оцінки проєкту та відбору переможців конкурсу</w:t>
      </w:r>
    </w:p>
    <w:p w14:paraId="1F7BFC13" w14:textId="77777777" w:rsidR="006063FD" w:rsidRDefault="006063FD">
      <w:pPr>
        <w:jc w:val="both"/>
      </w:pPr>
      <w:bookmarkStart w:id="2" w:name="_1fob9te" w:colFirst="0" w:colLast="0"/>
      <w:bookmarkEnd w:id="2"/>
    </w:p>
    <w:p w14:paraId="72822D81" w14:textId="77777777" w:rsidR="006063FD" w:rsidRDefault="008C076E">
      <w:pPr>
        <w:jc w:val="both"/>
      </w:pPr>
      <w:r>
        <w:t xml:space="preserve">Наступні критерії будуть використані для оцінки концептуальних нот:  </w:t>
      </w:r>
    </w:p>
    <w:p w14:paraId="0718AE72" w14:textId="77777777" w:rsidR="006063FD" w:rsidRDefault="008C076E">
      <w:pPr>
        <w:numPr>
          <w:ilvl w:val="0"/>
          <w:numId w:val="5"/>
        </w:numPr>
        <w:spacing w:before="240" w:line="276" w:lineRule="auto"/>
        <w:jc w:val="both"/>
      </w:pPr>
      <w:r>
        <w:t>Чіткість розробки проєкту з обґрунтуванням його доцільності;</w:t>
      </w:r>
    </w:p>
    <w:p w14:paraId="58E8F333" w14:textId="77777777" w:rsidR="006063FD" w:rsidRDefault="008C076E">
      <w:pPr>
        <w:numPr>
          <w:ilvl w:val="0"/>
          <w:numId w:val="5"/>
        </w:numPr>
        <w:spacing w:line="276" w:lineRule="auto"/>
      </w:pPr>
      <w:r>
        <w:t>Антикорупційний вплив - проєкт має демонструвати, як  допоможе запобігти корупції та підвищить ефективність і прозорість владних структур від публікації або підвищення якості набору даних;</w:t>
      </w:r>
    </w:p>
    <w:p w14:paraId="7BC6D6AC" w14:textId="77777777" w:rsidR="006063FD" w:rsidRDefault="008C076E">
      <w:pPr>
        <w:numPr>
          <w:ilvl w:val="0"/>
          <w:numId w:val="5"/>
        </w:numPr>
        <w:spacing w:line="276" w:lineRule="auto"/>
      </w:pPr>
      <w:r>
        <w:t>Належність наборів, для яких створюється програмне рішення до пріоритетного переліку визначеного Постановою Уряду № 835;</w:t>
      </w:r>
    </w:p>
    <w:p w14:paraId="16267AF3" w14:textId="77777777" w:rsidR="006063FD" w:rsidRDefault="008C076E">
      <w:pPr>
        <w:numPr>
          <w:ilvl w:val="0"/>
          <w:numId w:val="5"/>
        </w:numPr>
        <w:spacing w:line="276" w:lineRule="auto"/>
      </w:pPr>
      <w:r>
        <w:t>Реалістичність фінансових та часових витрат на виконання проєкту; ймовірність досягнення конкретних та відчутних результатів у вказаних часових межах виконання проєкту.</w:t>
      </w:r>
    </w:p>
    <w:p w14:paraId="5D47767F" w14:textId="77777777" w:rsidR="006063FD" w:rsidRDefault="006063FD">
      <w:pPr>
        <w:pBdr>
          <w:top w:val="nil"/>
          <w:left w:val="nil"/>
          <w:bottom w:val="nil"/>
          <w:right w:val="nil"/>
          <w:between w:val="nil"/>
        </w:pBdr>
        <w:rPr>
          <w:color w:val="000000"/>
        </w:rPr>
      </w:pPr>
    </w:p>
    <w:p w14:paraId="1999C526" w14:textId="77777777" w:rsidR="006063FD" w:rsidRDefault="008C076E">
      <w:pPr>
        <w:rPr>
          <w:sz w:val="23"/>
          <w:szCs w:val="23"/>
        </w:rPr>
      </w:pPr>
      <w:r>
        <w:br w:type="page"/>
      </w:r>
    </w:p>
    <w:p w14:paraId="3B2D0292" w14:textId="77777777" w:rsidR="006063FD" w:rsidRDefault="008C076E">
      <w:r>
        <w:rPr>
          <w:b/>
          <w:shd w:val="clear" w:color="auto" w:fill="E0E0E0"/>
        </w:rPr>
        <w:lastRenderedPageBreak/>
        <w:t xml:space="preserve">A. Конкурс </w:t>
      </w:r>
      <w:r>
        <w:rPr>
          <w:b/>
          <w:shd w:val="clear" w:color="auto" w:fill="CCCCCC"/>
        </w:rPr>
        <w:t>для центральних органів виконавчої влади (ЦОВВ) на розробку програмних рішень для оприлюднення або покращення якості публічної інформації у формі відкритих даних, що має антикорупційний вплив</w:t>
      </w:r>
      <w:r>
        <w:rPr>
          <w:b/>
          <w:shd w:val="clear" w:color="auto" w:fill="E0E0E0"/>
        </w:rPr>
        <w:t>– титульна сторінка концептуальної ноти</w:t>
      </w:r>
    </w:p>
    <w:p w14:paraId="48C8649E" w14:textId="77777777" w:rsidR="006063FD" w:rsidRDefault="006063FD">
      <w:pPr>
        <w:jc w:val="center"/>
      </w:pPr>
    </w:p>
    <w:tbl>
      <w:tblPr>
        <w:tblStyle w:val="a5"/>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6063FD" w14:paraId="732A4FFE" w14:textId="77777777">
        <w:trPr>
          <w:trHeight w:val="700"/>
        </w:trPr>
        <w:tc>
          <w:tcPr>
            <w:tcW w:w="2160" w:type="dxa"/>
            <w:shd w:val="clear" w:color="auto" w:fill="F2F2F2"/>
            <w:vAlign w:val="center"/>
          </w:tcPr>
          <w:p w14:paraId="4AC8E979" w14:textId="77777777" w:rsidR="006063FD" w:rsidRDefault="008C076E">
            <w:pPr>
              <w:rPr>
                <w:sz w:val="24"/>
                <w:szCs w:val="24"/>
              </w:rPr>
            </w:pPr>
            <w:r>
              <w:rPr>
                <w:b/>
                <w:sz w:val="24"/>
                <w:szCs w:val="24"/>
              </w:rPr>
              <w:t>Назва проєкту</w:t>
            </w:r>
          </w:p>
        </w:tc>
        <w:tc>
          <w:tcPr>
            <w:tcW w:w="6724" w:type="dxa"/>
            <w:vAlign w:val="center"/>
          </w:tcPr>
          <w:p w14:paraId="18B1AC43" w14:textId="77777777" w:rsidR="006063FD" w:rsidRDefault="006063FD">
            <w:pPr>
              <w:rPr>
                <w:sz w:val="24"/>
                <w:szCs w:val="24"/>
              </w:rPr>
            </w:pPr>
          </w:p>
        </w:tc>
      </w:tr>
    </w:tbl>
    <w:p w14:paraId="394BB251" w14:textId="77777777" w:rsidR="006063FD" w:rsidRDefault="006063FD"/>
    <w:tbl>
      <w:tblPr>
        <w:tblStyle w:val="a6"/>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6063FD" w14:paraId="64367254" w14:textId="77777777">
        <w:trPr>
          <w:trHeight w:val="700"/>
        </w:trPr>
        <w:tc>
          <w:tcPr>
            <w:tcW w:w="2160" w:type="dxa"/>
            <w:shd w:val="clear" w:color="auto" w:fill="F2F2F2"/>
            <w:vAlign w:val="center"/>
          </w:tcPr>
          <w:p w14:paraId="2804AEC2" w14:textId="77777777" w:rsidR="006063FD" w:rsidRDefault="008C076E">
            <w:pPr>
              <w:rPr>
                <w:sz w:val="24"/>
                <w:szCs w:val="24"/>
              </w:rPr>
            </w:pPr>
            <w:r>
              <w:rPr>
                <w:b/>
                <w:sz w:val="24"/>
                <w:szCs w:val="24"/>
              </w:rPr>
              <w:t>Назва організації</w:t>
            </w:r>
          </w:p>
        </w:tc>
        <w:tc>
          <w:tcPr>
            <w:tcW w:w="6724" w:type="dxa"/>
            <w:vAlign w:val="center"/>
          </w:tcPr>
          <w:p w14:paraId="56B12071" w14:textId="77777777" w:rsidR="006063FD" w:rsidRDefault="006063FD">
            <w:pPr>
              <w:rPr>
                <w:sz w:val="24"/>
                <w:szCs w:val="24"/>
              </w:rPr>
            </w:pPr>
          </w:p>
        </w:tc>
      </w:tr>
    </w:tbl>
    <w:p w14:paraId="17CCF435" w14:textId="77777777" w:rsidR="006063FD" w:rsidRDefault="006063FD"/>
    <w:tbl>
      <w:tblPr>
        <w:tblStyle w:val="a7"/>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68"/>
        <w:gridCol w:w="6616"/>
      </w:tblGrid>
      <w:tr w:rsidR="006063FD" w14:paraId="069DAD56" w14:textId="77777777">
        <w:trPr>
          <w:trHeight w:val="700"/>
        </w:trPr>
        <w:tc>
          <w:tcPr>
            <w:tcW w:w="2268" w:type="dxa"/>
            <w:shd w:val="clear" w:color="auto" w:fill="F2F2F2"/>
            <w:vAlign w:val="center"/>
          </w:tcPr>
          <w:p w14:paraId="2CC15A1D" w14:textId="77777777" w:rsidR="006063FD" w:rsidRDefault="008C076E">
            <w:pPr>
              <w:rPr>
                <w:sz w:val="24"/>
                <w:szCs w:val="24"/>
              </w:rPr>
            </w:pPr>
            <w:r>
              <w:rPr>
                <w:b/>
                <w:sz w:val="24"/>
                <w:szCs w:val="24"/>
              </w:rPr>
              <w:t>Адреса місцезнаходження</w:t>
            </w:r>
          </w:p>
        </w:tc>
        <w:tc>
          <w:tcPr>
            <w:tcW w:w="6616" w:type="dxa"/>
            <w:vAlign w:val="center"/>
          </w:tcPr>
          <w:p w14:paraId="10AAE19B" w14:textId="77777777" w:rsidR="006063FD" w:rsidRDefault="006063FD">
            <w:pPr>
              <w:rPr>
                <w:sz w:val="24"/>
                <w:szCs w:val="24"/>
              </w:rPr>
            </w:pPr>
          </w:p>
        </w:tc>
      </w:tr>
    </w:tbl>
    <w:p w14:paraId="6A0F6E4B" w14:textId="77777777" w:rsidR="006063FD" w:rsidRDefault="006063FD"/>
    <w:tbl>
      <w:tblPr>
        <w:tblStyle w:val="a8"/>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6063FD" w14:paraId="07B75F10" w14:textId="77777777">
        <w:trPr>
          <w:trHeight w:val="700"/>
        </w:trPr>
        <w:tc>
          <w:tcPr>
            <w:tcW w:w="2160" w:type="dxa"/>
            <w:shd w:val="clear" w:color="auto" w:fill="F2F2F2"/>
            <w:vAlign w:val="center"/>
          </w:tcPr>
          <w:p w14:paraId="6D0719F8" w14:textId="77777777" w:rsidR="006063FD" w:rsidRDefault="008C076E">
            <w:pPr>
              <w:tabs>
                <w:tab w:val="left" w:pos="4820"/>
              </w:tabs>
              <w:spacing w:before="40" w:after="40"/>
              <w:rPr>
                <w:b/>
                <w:sz w:val="24"/>
                <w:szCs w:val="24"/>
              </w:rPr>
            </w:pPr>
            <w:r>
              <w:rPr>
                <w:b/>
                <w:sz w:val="24"/>
                <w:szCs w:val="24"/>
              </w:rPr>
              <w:t xml:space="preserve">Контактна особа </w:t>
            </w:r>
          </w:p>
        </w:tc>
        <w:tc>
          <w:tcPr>
            <w:tcW w:w="6724" w:type="dxa"/>
            <w:vAlign w:val="center"/>
          </w:tcPr>
          <w:p w14:paraId="447C406C" w14:textId="77777777" w:rsidR="006063FD" w:rsidRDefault="008C076E">
            <w:pPr>
              <w:spacing w:before="120"/>
              <w:rPr>
                <w:sz w:val="24"/>
                <w:szCs w:val="24"/>
              </w:rPr>
            </w:pPr>
            <w:r>
              <w:rPr>
                <w:sz w:val="24"/>
                <w:szCs w:val="24"/>
              </w:rPr>
              <w:t xml:space="preserve">ПІБ: </w:t>
            </w:r>
          </w:p>
          <w:p w14:paraId="6DC0367D" w14:textId="77777777" w:rsidR="006063FD" w:rsidRDefault="008C076E">
            <w:pPr>
              <w:rPr>
                <w:sz w:val="24"/>
                <w:szCs w:val="24"/>
              </w:rPr>
            </w:pPr>
            <w:r>
              <w:rPr>
                <w:sz w:val="24"/>
                <w:szCs w:val="24"/>
              </w:rPr>
              <w:t>Електронна пошта:</w:t>
            </w:r>
          </w:p>
          <w:p w14:paraId="01F74FA7" w14:textId="77777777" w:rsidR="006063FD" w:rsidRDefault="008C076E">
            <w:pPr>
              <w:spacing w:after="120"/>
              <w:rPr>
                <w:sz w:val="24"/>
                <w:szCs w:val="24"/>
              </w:rPr>
            </w:pPr>
            <w:r>
              <w:rPr>
                <w:sz w:val="24"/>
                <w:szCs w:val="24"/>
              </w:rPr>
              <w:t>Телефон:</w:t>
            </w:r>
          </w:p>
        </w:tc>
      </w:tr>
    </w:tbl>
    <w:p w14:paraId="20C68E6E" w14:textId="77777777" w:rsidR="006063FD" w:rsidRDefault="006063FD"/>
    <w:tbl>
      <w:tblPr>
        <w:tblStyle w:val="a9"/>
        <w:tblW w:w="8880"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159"/>
        <w:gridCol w:w="6721"/>
      </w:tblGrid>
      <w:tr w:rsidR="006063FD" w14:paraId="5144EB3E" w14:textId="77777777">
        <w:trPr>
          <w:trHeight w:val="700"/>
        </w:trPr>
        <w:tc>
          <w:tcPr>
            <w:tcW w:w="2159" w:type="dxa"/>
            <w:tcBorders>
              <w:top w:val="single" w:sz="8" w:space="0" w:color="000000"/>
              <w:left w:val="single" w:sz="8" w:space="0" w:color="000000"/>
              <w:bottom w:val="single" w:sz="4" w:space="0" w:color="000000"/>
              <w:right w:val="single" w:sz="8" w:space="0" w:color="000000"/>
            </w:tcBorders>
            <w:shd w:val="clear" w:color="auto" w:fill="F2F2F2"/>
            <w:vAlign w:val="center"/>
          </w:tcPr>
          <w:p w14:paraId="7C52E378" w14:textId="77777777" w:rsidR="006063FD" w:rsidRDefault="008C076E">
            <w:pPr>
              <w:rPr>
                <w:b/>
              </w:rPr>
            </w:pPr>
            <w:r>
              <w:rPr>
                <w:b/>
              </w:rPr>
              <w:t>Набір/набори даних, який/які потребують оприлюднення/</w:t>
            </w:r>
          </w:p>
          <w:p w14:paraId="12ED7B87" w14:textId="77777777" w:rsidR="006063FD" w:rsidRDefault="008C076E">
            <w:r>
              <w:rPr>
                <w:b/>
              </w:rPr>
              <w:t>покращення якості</w:t>
            </w:r>
          </w:p>
        </w:tc>
        <w:tc>
          <w:tcPr>
            <w:tcW w:w="6721" w:type="dxa"/>
            <w:tcBorders>
              <w:top w:val="single" w:sz="8" w:space="0" w:color="000000"/>
              <w:left w:val="single" w:sz="8" w:space="0" w:color="000000"/>
              <w:bottom w:val="single" w:sz="4" w:space="0" w:color="000000"/>
              <w:right w:val="single" w:sz="8" w:space="0" w:color="000000"/>
            </w:tcBorders>
            <w:vAlign w:val="center"/>
          </w:tcPr>
          <w:p w14:paraId="3BA8AEC1" w14:textId="77777777" w:rsidR="006063FD" w:rsidRDefault="006063FD"/>
        </w:tc>
      </w:tr>
    </w:tbl>
    <w:p w14:paraId="5C018E27" w14:textId="77777777" w:rsidR="006063FD" w:rsidRDefault="006063FD"/>
    <w:p w14:paraId="42B745D6" w14:textId="77777777" w:rsidR="006063FD" w:rsidRDefault="006063FD"/>
    <w:tbl>
      <w:tblPr>
        <w:tblStyle w:val="aa"/>
        <w:tblW w:w="892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28"/>
      </w:tblGrid>
      <w:tr w:rsidR="006063FD" w14:paraId="346B1CCD" w14:textId="77777777">
        <w:trPr>
          <w:trHeight w:val="440"/>
        </w:trPr>
        <w:tc>
          <w:tcPr>
            <w:tcW w:w="8928" w:type="dxa"/>
          </w:tcPr>
          <w:p w14:paraId="0BFEEA27" w14:textId="77777777" w:rsidR="006063FD" w:rsidRDefault="008C076E">
            <w:pPr>
              <w:tabs>
                <w:tab w:val="left" w:pos="4820"/>
              </w:tabs>
              <w:spacing w:before="40" w:after="40"/>
              <w:rPr>
                <w:sz w:val="24"/>
                <w:szCs w:val="24"/>
              </w:rPr>
            </w:pPr>
            <w:r>
              <w:rPr>
                <w:b/>
                <w:sz w:val="24"/>
                <w:szCs w:val="24"/>
              </w:rPr>
              <w:t xml:space="preserve">Короткий опис проєкту (200 слів): </w:t>
            </w:r>
          </w:p>
          <w:p w14:paraId="4D69919D" w14:textId="77777777" w:rsidR="006063FD" w:rsidRDefault="006063FD">
            <w:pPr>
              <w:tabs>
                <w:tab w:val="left" w:pos="4820"/>
              </w:tabs>
              <w:spacing w:before="40" w:after="40"/>
              <w:rPr>
                <w:sz w:val="24"/>
                <w:szCs w:val="24"/>
              </w:rPr>
            </w:pPr>
          </w:p>
          <w:p w14:paraId="66041DC2" w14:textId="77777777" w:rsidR="006063FD" w:rsidRDefault="006063FD">
            <w:pPr>
              <w:tabs>
                <w:tab w:val="left" w:pos="4820"/>
              </w:tabs>
              <w:spacing w:before="40" w:after="40"/>
              <w:rPr>
                <w:sz w:val="24"/>
                <w:szCs w:val="24"/>
              </w:rPr>
            </w:pPr>
          </w:p>
          <w:p w14:paraId="46F680A1" w14:textId="77777777" w:rsidR="006063FD" w:rsidRDefault="006063FD">
            <w:pPr>
              <w:tabs>
                <w:tab w:val="left" w:pos="4820"/>
              </w:tabs>
              <w:spacing w:before="40" w:after="40"/>
              <w:rPr>
                <w:sz w:val="24"/>
                <w:szCs w:val="24"/>
              </w:rPr>
            </w:pPr>
          </w:p>
          <w:p w14:paraId="79B18291" w14:textId="77777777" w:rsidR="006063FD" w:rsidRDefault="006063FD">
            <w:pPr>
              <w:tabs>
                <w:tab w:val="left" w:pos="4820"/>
              </w:tabs>
              <w:spacing w:before="40" w:after="40"/>
              <w:rPr>
                <w:sz w:val="24"/>
                <w:szCs w:val="24"/>
              </w:rPr>
            </w:pPr>
          </w:p>
          <w:p w14:paraId="29EAEBF7" w14:textId="77777777" w:rsidR="006063FD" w:rsidRDefault="006063FD">
            <w:pPr>
              <w:tabs>
                <w:tab w:val="left" w:pos="4820"/>
              </w:tabs>
              <w:spacing w:before="40" w:after="40"/>
              <w:rPr>
                <w:b/>
                <w:sz w:val="24"/>
                <w:szCs w:val="24"/>
              </w:rPr>
            </w:pPr>
          </w:p>
        </w:tc>
      </w:tr>
    </w:tbl>
    <w:p w14:paraId="0C3CB58C" w14:textId="77777777" w:rsidR="006063FD" w:rsidRDefault="006063FD"/>
    <w:p w14:paraId="100D83DE" w14:textId="77777777" w:rsidR="006063FD" w:rsidRDefault="008C076E">
      <w:r>
        <w:rPr>
          <w:b/>
        </w:rPr>
        <w:t xml:space="preserve">Необхідна сума фінансування (USD): </w:t>
      </w:r>
      <w:r>
        <w:t>$</w:t>
      </w:r>
    </w:p>
    <w:p w14:paraId="7188A47A" w14:textId="77777777" w:rsidR="006063FD" w:rsidRDefault="006063FD">
      <w:pPr>
        <w:rPr>
          <w:b/>
          <w:highlight w:val="yellow"/>
        </w:rPr>
      </w:pPr>
    </w:p>
    <w:p w14:paraId="221ACB71" w14:textId="77777777" w:rsidR="006063FD" w:rsidRDefault="008C076E">
      <w:r>
        <w:rPr>
          <w:b/>
        </w:rPr>
        <w:t xml:space="preserve">Тривалість проєкту (місяці): </w:t>
      </w:r>
    </w:p>
    <w:p w14:paraId="78FB6FE9" w14:textId="77777777" w:rsidR="006063FD" w:rsidRDefault="008C076E">
      <w:pPr>
        <w:rPr>
          <w:b/>
          <w:shd w:val="clear" w:color="auto" w:fill="E0E0E0"/>
        </w:rPr>
      </w:pPr>
      <w:r>
        <w:rPr>
          <w:b/>
        </w:rPr>
        <w:t xml:space="preserve">  </w:t>
      </w:r>
    </w:p>
    <w:p w14:paraId="610130E2" w14:textId="77777777" w:rsidR="006063FD" w:rsidRDefault="006063FD">
      <w:pPr>
        <w:rPr>
          <w:b/>
          <w:shd w:val="clear" w:color="auto" w:fill="E0E0E0"/>
        </w:rPr>
      </w:pPr>
    </w:p>
    <w:tbl>
      <w:tblPr>
        <w:tblStyle w:val="ab"/>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6063FD" w14:paraId="57920AD2" w14:textId="77777777">
        <w:trPr>
          <w:trHeight w:val="700"/>
        </w:trPr>
        <w:tc>
          <w:tcPr>
            <w:tcW w:w="2160" w:type="dxa"/>
            <w:shd w:val="clear" w:color="auto" w:fill="F2F2F2"/>
            <w:vAlign w:val="center"/>
          </w:tcPr>
          <w:p w14:paraId="05BD3608" w14:textId="77777777" w:rsidR="006063FD" w:rsidRDefault="008C076E">
            <w:pPr>
              <w:rPr>
                <w:sz w:val="24"/>
                <w:szCs w:val="24"/>
              </w:rPr>
            </w:pPr>
            <w:r>
              <w:rPr>
                <w:b/>
                <w:sz w:val="24"/>
                <w:szCs w:val="24"/>
              </w:rPr>
              <w:t>Відповідальна особа</w:t>
            </w:r>
          </w:p>
        </w:tc>
        <w:tc>
          <w:tcPr>
            <w:tcW w:w="6724" w:type="dxa"/>
            <w:vAlign w:val="center"/>
          </w:tcPr>
          <w:p w14:paraId="46CE81E9" w14:textId="77777777" w:rsidR="006063FD" w:rsidRDefault="008C076E">
            <w:pPr>
              <w:spacing w:before="120"/>
              <w:rPr>
                <w:sz w:val="24"/>
                <w:szCs w:val="24"/>
              </w:rPr>
            </w:pPr>
            <w:r>
              <w:rPr>
                <w:sz w:val="24"/>
                <w:szCs w:val="24"/>
              </w:rPr>
              <w:t xml:space="preserve">ПІБ: </w:t>
            </w:r>
          </w:p>
          <w:p w14:paraId="7B5A998A" w14:textId="77777777" w:rsidR="006063FD" w:rsidRDefault="008C076E">
            <w:pPr>
              <w:spacing w:before="120" w:after="120"/>
              <w:rPr>
                <w:sz w:val="24"/>
                <w:szCs w:val="24"/>
              </w:rPr>
            </w:pPr>
            <w:r>
              <w:rPr>
                <w:sz w:val="24"/>
                <w:szCs w:val="24"/>
              </w:rPr>
              <w:t xml:space="preserve">Посада: </w:t>
            </w:r>
          </w:p>
          <w:p w14:paraId="5DC1316D" w14:textId="77777777" w:rsidR="006063FD" w:rsidRDefault="008C076E">
            <w:pPr>
              <w:spacing w:after="120"/>
              <w:rPr>
                <w:sz w:val="24"/>
                <w:szCs w:val="24"/>
              </w:rPr>
            </w:pPr>
            <w:r>
              <w:rPr>
                <w:sz w:val="24"/>
                <w:szCs w:val="24"/>
              </w:rPr>
              <w:t>Підпис: _____________________________________________</w:t>
            </w:r>
          </w:p>
        </w:tc>
      </w:tr>
    </w:tbl>
    <w:p w14:paraId="18B60D88" w14:textId="77777777" w:rsidR="006063FD" w:rsidRDefault="008C076E">
      <w:pPr>
        <w:rPr>
          <w:b/>
          <w:shd w:val="clear" w:color="auto" w:fill="E0E0E0"/>
        </w:rPr>
      </w:pPr>
      <w:r>
        <w:br w:type="page"/>
      </w:r>
    </w:p>
    <w:p w14:paraId="1B31DBD2" w14:textId="77777777" w:rsidR="006063FD" w:rsidRDefault="006063FD">
      <w:pPr>
        <w:rPr>
          <w:b/>
          <w:shd w:val="clear" w:color="auto" w:fill="E0E0E0"/>
        </w:rPr>
      </w:pPr>
    </w:p>
    <w:p w14:paraId="62CAD0B8" w14:textId="77777777" w:rsidR="006063FD" w:rsidRDefault="008C076E">
      <w:r>
        <w:rPr>
          <w:b/>
          <w:shd w:val="clear" w:color="auto" w:fill="E0E0E0"/>
        </w:rPr>
        <w:t xml:space="preserve">Б. Конкурс </w:t>
      </w:r>
      <w:r>
        <w:rPr>
          <w:b/>
          <w:shd w:val="clear" w:color="auto" w:fill="CCCCCC"/>
        </w:rPr>
        <w:t>для центральних органів виконавчої влади (ЦОВВ) на розробку програмних рішень для оприлюднення або покращення якості публічної інформації у формі відкритих даних, що має антикорупційний вплив</w:t>
      </w:r>
      <w:r>
        <w:rPr>
          <w:b/>
          <w:shd w:val="clear" w:color="auto" w:fill="E0E0E0"/>
        </w:rPr>
        <w:t xml:space="preserve"> – концептуальна нота</w:t>
      </w:r>
    </w:p>
    <w:p w14:paraId="19B5FCFC" w14:textId="77777777" w:rsidR="006063FD" w:rsidRDefault="006063FD"/>
    <w:p w14:paraId="75B716BA" w14:textId="77777777" w:rsidR="006063FD" w:rsidRDefault="008C076E">
      <w:pPr>
        <w:ind w:right="360"/>
      </w:pPr>
      <w:r>
        <w:t xml:space="preserve">Будь-ласка, подайте концептуальну ноту вашої пропозиції проєкту в рамках конкурсу серед ЦОВВ на розробку програмних рішень. Будь-ласка, впевніться, що концептуальна нота стисла та займає 2 сторінки. Використовуйте нижче вказані заголовки для структуризації концептуальної ноти та оберіть 12 шрифт Times New Roman прямий. </w:t>
      </w:r>
    </w:p>
    <w:p w14:paraId="0BEFCCD8" w14:textId="77777777" w:rsidR="006063FD" w:rsidRDefault="006063FD">
      <w:pPr>
        <w:rPr>
          <w:b/>
        </w:rPr>
      </w:pPr>
    </w:p>
    <w:p w14:paraId="099223E8" w14:textId="77777777" w:rsidR="006063FD" w:rsidRDefault="008C076E">
      <w:pPr>
        <w:ind w:left="360" w:hanging="360"/>
        <w:rPr>
          <w:b/>
        </w:rPr>
      </w:pPr>
      <w:r>
        <w:rPr>
          <w:b/>
        </w:rPr>
        <w:t>I. Постановка проблеми</w:t>
      </w:r>
    </w:p>
    <w:p w14:paraId="46783FEA" w14:textId="77777777" w:rsidR="006063FD" w:rsidRDefault="008C076E">
      <w:pPr>
        <w:numPr>
          <w:ilvl w:val="0"/>
          <w:numId w:val="7"/>
        </w:numPr>
        <w:tabs>
          <w:tab w:val="left" w:pos="720"/>
        </w:tabs>
      </w:pPr>
      <w:r>
        <w:t xml:space="preserve">Коротко опишіть проблеми корупції, які будуть розглянуті в цьому проєкті. У постановці проблеми має бути чітко визначено корупційну діяльність, яку буде припинено, якщо проєкт матиме успіх. </w:t>
      </w:r>
    </w:p>
    <w:p w14:paraId="0E38DC89" w14:textId="77777777" w:rsidR="006063FD" w:rsidRDefault="006063FD">
      <w:pPr>
        <w:tabs>
          <w:tab w:val="left" w:pos="720"/>
        </w:tabs>
      </w:pPr>
    </w:p>
    <w:p w14:paraId="36713628" w14:textId="77777777" w:rsidR="006063FD" w:rsidRDefault="008C076E">
      <w:pPr>
        <w:ind w:left="360" w:hanging="360"/>
        <w:rPr>
          <w:b/>
        </w:rPr>
      </w:pPr>
      <w:r>
        <w:rPr>
          <w:b/>
        </w:rPr>
        <w:t>II. Мета та завдання проєкту</w:t>
      </w:r>
    </w:p>
    <w:p w14:paraId="303773D3" w14:textId="77777777" w:rsidR="006063FD" w:rsidRDefault="008C076E">
      <w:pPr>
        <w:numPr>
          <w:ilvl w:val="0"/>
          <w:numId w:val="1"/>
        </w:numPr>
      </w:pPr>
      <w:r>
        <w:t xml:space="preserve">Вкажіть загальну мету, а також цілі проєкту. </w:t>
      </w:r>
    </w:p>
    <w:p w14:paraId="5A633094" w14:textId="77777777" w:rsidR="006063FD" w:rsidRDefault="006063FD"/>
    <w:p w14:paraId="2A4B902F" w14:textId="77777777" w:rsidR="006063FD" w:rsidRDefault="008C076E">
      <w:pPr>
        <w:ind w:left="360" w:hanging="360"/>
        <w:rPr>
          <w:b/>
        </w:rPr>
      </w:pPr>
      <w:r>
        <w:rPr>
          <w:b/>
        </w:rPr>
        <w:t>III. Опис діяльності/результати</w:t>
      </w:r>
    </w:p>
    <w:p w14:paraId="2FE71C90" w14:textId="77777777" w:rsidR="006063FD" w:rsidRDefault="008C076E">
      <w:pPr>
        <w:numPr>
          <w:ilvl w:val="0"/>
          <w:numId w:val="3"/>
        </w:numPr>
      </w:pPr>
      <w:r>
        <w:t>Охарактеризуйте проєктну діяльність, яка буде проведена за підтримки Фонду «Євразія» в рамках конкурсу серед ЦОВВ на розробку програмних рішень.</w:t>
      </w:r>
    </w:p>
    <w:p w14:paraId="503F90B6" w14:textId="77777777" w:rsidR="006063FD" w:rsidRDefault="008C076E">
      <w:pPr>
        <w:numPr>
          <w:ilvl w:val="0"/>
          <w:numId w:val="3"/>
        </w:numPr>
      </w:pPr>
      <w:r>
        <w:t xml:space="preserve">Опишіть підтримку, яку ваша установа надасть проєкту (наприклад, політичну, комунікаційну, фінансову) під час реалізації і після завершення вашого проєкту в рамках конкурсу серед ЦОВВ на розробку програмних рішень.  </w:t>
      </w:r>
    </w:p>
    <w:p w14:paraId="319F6C23" w14:textId="77777777" w:rsidR="006063FD" w:rsidRDefault="008C076E">
      <w:pPr>
        <w:numPr>
          <w:ilvl w:val="0"/>
          <w:numId w:val="3"/>
        </w:numPr>
      </w:pPr>
      <w:r>
        <w:t xml:space="preserve">Опишіть основні етапи реалізації проєкту, вказавши графік проведення заходів і досягнення результатів. </w:t>
      </w:r>
    </w:p>
    <w:p w14:paraId="4C044245" w14:textId="77777777" w:rsidR="006063FD" w:rsidRDefault="006063FD"/>
    <w:p w14:paraId="5A6F3CD0" w14:textId="77777777" w:rsidR="006063FD" w:rsidRDefault="008C076E">
      <w:pPr>
        <w:rPr>
          <w:b/>
        </w:rPr>
      </w:pPr>
      <w:r>
        <w:rPr>
          <w:b/>
        </w:rPr>
        <w:t>IV. План сталого розвитку</w:t>
      </w:r>
    </w:p>
    <w:p w14:paraId="787CD90B" w14:textId="77777777" w:rsidR="006063FD" w:rsidRDefault="008C076E">
      <w:pPr>
        <w:numPr>
          <w:ilvl w:val="0"/>
          <w:numId w:val="3"/>
        </w:numPr>
      </w:pPr>
      <w:r>
        <w:t>Опишіть, як проєкт буде відстежуватися та підтримуватися після його завершення.</w:t>
      </w:r>
    </w:p>
    <w:p w14:paraId="689F60E5" w14:textId="77777777" w:rsidR="006063FD" w:rsidRDefault="006063FD">
      <w:pPr>
        <w:rPr>
          <w:b/>
        </w:rPr>
      </w:pPr>
    </w:p>
    <w:p w14:paraId="45553298" w14:textId="77777777" w:rsidR="006063FD" w:rsidRDefault="008C076E">
      <w:pPr>
        <w:rPr>
          <w:b/>
        </w:rPr>
      </w:pPr>
      <w:r>
        <w:rPr>
          <w:b/>
        </w:rPr>
        <w:t>V. Обґрунтування бюджету</w:t>
      </w:r>
    </w:p>
    <w:p w14:paraId="7082BF4B" w14:textId="77777777" w:rsidR="006063FD" w:rsidRDefault="008C076E">
      <w:pPr>
        <w:numPr>
          <w:ilvl w:val="0"/>
          <w:numId w:val="3"/>
        </w:numPr>
      </w:pPr>
      <w:r>
        <w:t>Коротко опишіть, як було розраховано бюджет вашого проєкту та надайте план розвитку та розробки проєкту.</w:t>
      </w:r>
    </w:p>
    <w:p w14:paraId="62F1846C" w14:textId="77777777" w:rsidR="006063FD" w:rsidRDefault="006063FD">
      <w:pPr>
        <w:rPr>
          <w:b/>
        </w:rPr>
      </w:pPr>
    </w:p>
    <w:p w14:paraId="66721DE4" w14:textId="77777777" w:rsidR="006063FD" w:rsidRDefault="008C076E">
      <w:pPr>
        <w:rPr>
          <w:b/>
        </w:rPr>
      </w:pPr>
      <w:r>
        <w:rPr>
          <w:b/>
        </w:rPr>
        <w:t>VI. Набір/набори даних, який/які потребують оприлюднення/покращення якості.</w:t>
      </w:r>
    </w:p>
    <w:p w14:paraId="5BB8DBCF" w14:textId="77777777" w:rsidR="008C076E" w:rsidRPr="008C076E" w:rsidRDefault="008C076E" w:rsidP="008C076E">
      <w:pPr>
        <w:pStyle w:val="ac"/>
        <w:numPr>
          <w:ilvl w:val="0"/>
          <w:numId w:val="4"/>
        </w:numPr>
        <w:rPr>
          <w:color w:val="000000"/>
        </w:rPr>
      </w:pPr>
      <w:r w:rsidRPr="008C076E">
        <w:rPr>
          <w:color w:val="000000"/>
        </w:rPr>
        <w:t>Опишіть набір/набори даних, який</w:t>
      </w:r>
      <w:r w:rsidRPr="008C076E">
        <w:t>/</w:t>
      </w:r>
      <w:r w:rsidRPr="008C076E">
        <w:rPr>
          <w:color w:val="000000"/>
        </w:rPr>
        <w:t>які потребують оприлюднення або покращення якості публічної інформації у формі відкритих даних, та що має/мають антикорупційний вплив.</w:t>
      </w:r>
    </w:p>
    <w:p w14:paraId="49D173E7" w14:textId="5DD58244" w:rsidR="006063FD" w:rsidRPr="008C076E" w:rsidRDefault="006063FD" w:rsidP="008C076E">
      <w:pPr>
        <w:pBdr>
          <w:top w:val="nil"/>
          <w:left w:val="nil"/>
          <w:bottom w:val="nil"/>
          <w:right w:val="nil"/>
          <w:between w:val="nil"/>
        </w:pBdr>
        <w:ind w:left="720"/>
        <w:rPr>
          <w:b/>
        </w:rPr>
      </w:pPr>
    </w:p>
    <w:p w14:paraId="03583DC9" w14:textId="77777777" w:rsidR="006063FD" w:rsidRDefault="008C076E">
      <w:pPr>
        <w:rPr>
          <w:b/>
        </w:rPr>
      </w:pPr>
      <w:r>
        <w:rPr>
          <w:b/>
        </w:rPr>
        <w:t>VII. Установа-заявник</w:t>
      </w:r>
    </w:p>
    <w:p w14:paraId="6B470BD4" w14:textId="77777777" w:rsidR="006063FD" w:rsidRDefault="008C076E">
      <w:pPr>
        <w:numPr>
          <w:ilvl w:val="0"/>
          <w:numId w:val="8"/>
        </w:numPr>
      </w:pPr>
      <w:r>
        <w:t xml:space="preserve">Коротко надайте інформацію про вашу установу. </w:t>
      </w:r>
    </w:p>
    <w:p w14:paraId="1F9DAC9E" w14:textId="77777777" w:rsidR="006063FD" w:rsidRDefault="006063FD"/>
    <w:p w14:paraId="7EF3F2C0" w14:textId="77777777" w:rsidR="006063FD" w:rsidRDefault="008C076E">
      <w:pPr>
        <w:ind w:left="360" w:hanging="360"/>
        <w:rPr>
          <w:b/>
        </w:rPr>
      </w:pPr>
      <w:r>
        <w:rPr>
          <w:b/>
        </w:rPr>
        <w:t>VIII. Додаткова інформація</w:t>
      </w:r>
    </w:p>
    <w:p w14:paraId="6FB4A948" w14:textId="77777777" w:rsidR="006063FD" w:rsidRDefault="008C076E">
      <w:pPr>
        <w:numPr>
          <w:ilvl w:val="0"/>
          <w:numId w:val="2"/>
        </w:numPr>
      </w:pPr>
      <w:r>
        <w:t>Включіть будь-яку додаткову інформацію, що стосується цієї програми, яка не охоплюється іншими розділами.</w:t>
      </w:r>
    </w:p>
    <w:p w14:paraId="00CF20FA" w14:textId="77777777" w:rsidR="006063FD" w:rsidRDefault="006063FD"/>
    <w:sectPr w:rsidR="006063FD">
      <w:headerReference w:type="default" r:id="rId13"/>
      <w:pgSz w:w="11907" w:h="16840"/>
      <w:pgMar w:top="1440" w:right="1440" w:bottom="1440" w:left="1440" w:header="720" w:footer="3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A8D93" w14:textId="77777777" w:rsidR="00C64E10" w:rsidRDefault="00C64E10">
      <w:r>
        <w:separator/>
      </w:r>
    </w:p>
  </w:endnote>
  <w:endnote w:type="continuationSeparator" w:id="0">
    <w:p w14:paraId="4E3B2A97" w14:textId="77777777" w:rsidR="00C64E10" w:rsidRDefault="00C6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81529" w14:textId="77777777" w:rsidR="00C64E10" w:rsidRDefault="00C64E10">
      <w:r>
        <w:separator/>
      </w:r>
    </w:p>
  </w:footnote>
  <w:footnote w:type="continuationSeparator" w:id="0">
    <w:p w14:paraId="30F4F081" w14:textId="77777777" w:rsidR="00C64E10" w:rsidRDefault="00C64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3581B" w14:textId="77777777" w:rsidR="006063FD" w:rsidRDefault="006063FD">
    <w:pPr>
      <w:widowControl w:val="0"/>
      <w:tabs>
        <w:tab w:val="left" w:pos="0"/>
      </w:tabs>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B2D96"/>
    <w:multiLevelType w:val="multilevel"/>
    <w:tmpl w:val="29562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BC11CE"/>
    <w:multiLevelType w:val="multilevel"/>
    <w:tmpl w:val="79181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2F0C6D"/>
    <w:multiLevelType w:val="multilevel"/>
    <w:tmpl w:val="E38286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E125BD"/>
    <w:multiLevelType w:val="multilevel"/>
    <w:tmpl w:val="F41A4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62344B"/>
    <w:multiLevelType w:val="multilevel"/>
    <w:tmpl w:val="B3E84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914907"/>
    <w:multiLevelType w:val="multilevel"/>
    <w:tmpl w:val="C0C85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A503D6"/>
    <w:multiLevelType w:val="multilevel"/>
    <w:tmpl w:val="A5843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3A46D1"/>
    <w:multiLevelType w:val="multilevel"/>
    <w:tmpl w:val="02C0FAB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6"/>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FD"/>
    <w:rsid w:val="006063FD"/>
    <w:rsid w:val="008C076E"/>
    <w:rsid w:val="00C64E10"/>
    <w:rsid w:val="00DD584A"/>
    <w:rsid w:val="00E5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0D26"/>
  <w15:docId w15:val="{CA8AD246-F1D4-4A84-9D73-ABFA9C23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60"/>
      <w:outlineLvl w:val="0"/>
    </w:pPr>
    <w:rPr>
      <w:rFonts w:ascii="Arial" w:eastAsia="Arial" w:hAnsi="Arial" w:cs="Arial"/>
      <w:b/>
      <w:sz w:val="28"/>
      <w:szCs w:val="28"/>
    </w:rPr>
  </w:style>
  <w:style w:type="paragraph" w:styleId="2">
    <w:name w:val="heading 2"/>
    <w:basedOn w:val="a"/>
    <w:next w:val="a"/>
    <w:uiPriority w:val="9"/>
    <w:semiHidden/>
    <w:unhideWhenUsed/>
    <w:qFormat/>
    <w:pPr>
      <w:keepNext/>
      <w:keepLines/>
      <w:spacing w:before="240" w:after="60"/>
      <w:outlineLvl w:val="1"/>
    </w:pPr>
    <w:rPr>
      <w:rFonts w:ascii="Arial" w:eastAsia="Arial" w:hAnsi="Arial" w:cs="Arial"/>
      <w:b/>
      <w:i/>
    </w:rPr>
  </w:style>
  <w:style w:type="paragraph" w:styleId="3">
    <w:name w:val="heading 3"/>
    <w:basedOn w:val="a"/>
    <w:next w:val="a"/>
    <w:uiPriority w:val="9"/>
    <w:semiHidden/>
    <w:unhideWhenUsed/>
    <w:qFormat/>
    <w:pPr>
      <w:keepNext/>
      <w:keepLines/>
      <w:spacing w:after="120"/>
      <w:ind w:left="2124" w:hanging="707"/>
      <w:jc w:val="both"/>
      <w:outlineLvl w:val="2"/>
    </w:pPr>
    <w:rPr>
      <w:b/>
      <w:sz w:val="20"/>
      <w:szCs w:val="20"/>
    </w:rPr>
  </w:style>
  <w:style w:type="paragraph" w:styleId="4">
    <w:name w:val="heading 4"/>
    <w:basedOn w:val="a"/>
    <w:next w:val="a"/>
    <w:uiPriority w:val="9"/>
    <w:semiHidden/>
    <w:unhideWhenUsed/>
    <w:qFormat/>
    <w:pPr>
      <w:keepNext/>
      <w:keepLines/>
      <w:ind w:left="2832" w:hanging="706"/>
      <w:jc w:val="both"/>
      <w:outlineLvl w:val="3"/>
    </w:pPr>
    <w:rPr>
      <w:b/>
      <w:i/>
      <w:sz w:val="20"/>
      <w:szCs w:val="20"/>
    </w:rPr>
  </w:style>
  <w:style w:type="paragraph" w:styleId="5">
    <w:name w:val="heading 5"/>
    <w:basedOn w:val="a"/>
    <w:next w:val="a"/>
    <w:uiPriority w:val="9"/>
    <w:semiHidden/>
    <w:unhideWhenUsed/>
    <w:qFormat/>
    <w:pPr>
      <w:keepNext/>
      <w:keepLines/>
      <w:spacing w:before="240" w:after="60"/>
      <w:ind w:left="3540" w:hanging="706"/>
      <w:jc w:val="both"/>
      <w:outlineLvl w:val="4"/>
    </w:pPr>
    <w:rPr>
      <w:rFonts w:ascii="Arial" w:eastAsia="Arial" w:hAnsi="Arial" w:cs="Arial"/>
      <w:sz w:val="22"/>
      <w:szCs w:val="22"/>
    </w:rPr>
  </w:style>
  <w:style w:type="paragraph" w:styleId="6">
    <w:name w:val="heading 6"/>
    <w:basedOn w:val="a"/>
    <w:next w:val="a"/>
    <w:uiPriority w:val="9"/>
    <w:semiHidden/>
    <w:unhideWhenUsed/>
    <w:qFormat/>
    <w:pPr>
      <w:keepNext/>
      <w:keepLines/>
      <w:spacing w:before="240" w:after="60"/>
      <w:ind w:left="4248" w:hanging="705"/>
      <w:jc w:val="both"/>
      <w:outlineLvl w:val="5"/>
    </w:pPr>
    <w:rPr>
      <w:rFonts w:ascii="Arial" w:eastAsia="Arial" w:hAnsi="Arial" w:cs="Arial"/>
      <w: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widowControl w:val="0"/>
      <w:tabs>
        <w:tab w:val="left" w:pos="-719"/>
      </w:tabs>
      <w:jc w:val="center"/>
    </w:pPr>
    <w:rPr>
      <w:b/>
      <w:sz w:val="48"/>
      <w:szCs w:val="48"/>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jc w:val="both"/>
    </w:pPr>
    <w:rPr>
      <w:sz w:val="20"/>
      <w:szCs w:val="20"/>
    </w:rPr>
    <w:tblPr>
      <w:tblStyleRowBandSize w:val="1"/>
      <w:tblStyleColBandSize w:val="1"/>
      <w:tblCellMar>
        <w:left w:w="115" w:type="dxa"/>
        <w:right w:w="115" w:type="dxa"/>
      </w:tblCellMar>
    </w:tblPr>
  </w:style>
  <w:style w:type="table" w:customStyle="1" w:styleId="a6">
    <w:basedOn w:val="a1"/>
    <w:pPr>
      <w:jc w:val="both"/>
    </w:pPr>
    <w:rPr>
      <w:sz w:val="20"/>
      <w:szCs w:val="20"/>
    </w:rPr>
    <w:tblPr>
      <w:tblStyleRowBandSize w:val="1"/>
      <w:tblStyleColBandSize w:val="1"/>
      <w:tblCellMar>
        <w:left w:w="115" w:type="dxa"/>
        <w:right w:w="115" w:type="dxa"/>
      </w:tblCellMar>
    </w:tblPr>
  </w:style>
  <w:style w:type="table" w:customStyle="1" w:styleId="a7">
    <w:basedOn w:val="a1"/>
    <w:pPr>
      <w:jc w:val="both"/>
    </w:pPr>
    <w:rPr>
      <w:sz w:val="20"/>
      <w:szCs w:val="20"/>
    </w:rPr>
    <w:tblPr>
      <w:tblStyleRowBandSize w:val="1"/>
      <w:tblStyleColBandSize w:val="1"/>
      <w:tblCellMar>
        <w:left w:w="115" w:type="dxa"/>
        <w:right w:w="115" w:type="dxa"/>
      </w:tblCellMar>
    </w:tblPr>
  </w:style>
  <w:style w:type="table" w:customStyle="1" w:styleId="a8">
    <w:basedOn w:val="a1"/>
    <w:pPr>
      <w:jc w:val="both"/>
    </w:pPr>
    <w:rPr>
      <w:sz w:val="20"/>
      <w:szCs w:val="20"/>
    </w:rPr>
    <w:tblPr>
      <w:tblStyleRowBandSize w:val="1"/>
      <w:tblStyleColBandSize w:val="1"/>
      <w:tblCellMar>
        <w:left w:w="115" w:type="dxa"/>
        <w:right w:w="115" w:type="dxa"/>
      </w:tblCellMar>
    </w:tblPr>
  </w:style>
  <w:style w:type="table" w:customStyle="1" w:styleId="a9">
    <w:basedOn w:val="a1"/>
    <w:pPr>
      <w:jc w:val="both"/>
    </w:pPr>
    <w:rPr>
      <w:sz w:val="20"/>
      <w:szCs w:val="20"/>
    </w:rPr>
    <w:tblPr>
      <w:tblStyleRowBandSize w:val="1"/>
      <w:tblStyleColBandSize w:val="1"/>
      <w:tblCellMar>
        <w:left w:w="115" w:type="dxa"/>
        <w:right w:w="115" w:type="dxa"/>
      </w:tblCellMar>
    </w:tblPr>
  </w:style>
  <w:style w:type="table" w:customStyle="1" w:styleId="aa">
    <w:basedOn w:val="a1"/>
    <w:pPr>
      <w:jc w:val="both"/>
    </w:pPr>
    <w:rPr>
      <w:sz w:val="20"/>
      <w:szCs w:val="20"/>
    </w:rPr>
    <w:tblPr>
      <w:tblStyleRowBandSize w:val="1"/>
      <w:tblStyleColBandSize w:val="1"/>
      <w:tblCellMar>
        <w:left w:w="115" w:type="dxa"/>
        <w:right w:w="115" w:type="dxa"/>
      </w:tblCellMar>
    </w:tblPr>
  </w:style>
  <w:style w:type="table" w:customStyle="1" w:styleId="ab">
    <w:basedOn w:val="a1"/>
    <w:pPr>
      <w:jc w:val="both"/>
    </w:pPr>
    <w:rPr>
      <w:sz w:val="20"/>
      <w:szCs w:val="20"/>
    </w:rPr>
    <w:tblPr>
      <w:tblStyleRowBandSize w:val="1"/>
      <w:tblStyleColBandSize w:val="1"/>
      <w:tblCellMar>
        <w:left w:w="115" w:type="dxa"/>
        <w:right w:w="115" w:type="dxa"/>
      </w:tblCellMar>
    </w:tblPr>
  </w:style>
  <w:style w:type="paragraph" w:styleId="ac">
    <w:name w:val="List Paragraph"/>
    <w:basedOn w:val="a"/>
    <w:uiPriority w:val="34"/>
    <w:qFormat/>
    <w:rsid w:val="008C0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grants-competition@euras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ants-competition@eurasi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apas.org.u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4320</Words>
  <Characters>2463</Characters>
  <Application>Microsoft Office Word</Application>
  <DocSecurity>0</DocSecurity>
  <Lines>20</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Yeseniia Bortnik</dc:creator>
  <cp:lastModifiedBy>Tetyana Kravchuk</cp:lastModifiedBy>
  <cp:revision>2</cp:revision>
  <dcterms:created xsi:type="dcterms:W3CDTF">2021-01-04T13:32:00Z</dcterms:created>
  <dcterms:modified xsi:type="dcterms:W3CDTF">2021-01-04T13:32:00Z</dcterms:modified>
</cp:coreProperties>
</file>